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75" w:rsidRPr="006E21F5" w:rsidRDefault="00681475" w:rsidP="00681475">
      <w:pPr>
        <w:pStyle w:val="NormalWeb"/>
        <w:jc w:val="center"/>
        <w:rPr>
          <w:color w:val="000000" w:themeColor="text1"/>
        </w:rPr>
      </w:pPr>
      <w:r w:rsidRPr="005A4D05">
        <w:rPr>
          <w:color w:val="000000" w:themeColor="text1"/>
        </w:rPr>
        <w:t>Metodología</w:t>
      </w:r>
      <w:r w:rsidRPr="005A4D05">
        <w:rPr>
          <w:color w:val="000000" w:themeColor="text1"/>
          <w:spacing w:val="-6"/>
        </w:rPr>
        <w:t xml:space="preserve"> </w:t>
      </w:r>
      <w:r w:rsidRPr="005A4D05">
        <w:rPr>
          <w:color w:val="000000" w:themeColor="text1"/>
        </w:rPr>
        <w:t>y</w:t>
      </w:r>
      <w:r w:rsidRPr="005A4D05">
        <w:rPr>
          <w:color w:val="000000" w:themeColor="text1"/>
          <w:spacing w:val="-3"/>
        </w:rPr>
        <w:t xml:space="preserve"> </w:t>
      </w:r>
      <w:r w:rsidRPr="005A4D05">
        <w:rPr>
          <w:color w:val="000000" w:themeColor="text1"/>
        </w:rPr>
        <w:t>recursos</w:t>
      </w:r>
      <w:r w:rsidRPr="005A4D05">
        <w:rPr>
          <w:color w:val="000000" w:themeColor="text1"/>
          <w:spacing w:val="-4"/>
        </w:rPr>
        <w:t xml:space="preserve"> </w:t>
      </w:r>
      <w:r w:rsidRPr="005A4D05">
        <w:rPr>
          <w:color w:val="000000" w:themeColor="text1"/>
        </w:rPr>
        <w:t>STEM</w:t>
      </w:r>
      <w:r w:rsidRPr="005A4D05">
        <w:rPr>
          <w:color w:val="000000" w:themeColor="text1"/>
          <w:spacing w:val="-4"/>
        </w:rPr>
        <w:t xml:space="preserve"> </w:t>
      </w:r>
      <w:r w:rsidRPr="005A4D05">
        <w:rPr>
          <w:color w:val="000000" w:themeColor="text1"/>
        </w:rPr>
        <w:t>para</w:t>
      </w:r>
      <w:r w:rsidRPr="005A4D05">
        <w:rPr>
          <w:color w:val="000000" w:themeColor="text1"/>
          <w:spacing w:val="-5"/>
        </w:rPr>
        <w:t xml:space="preserve"> e</w:t>
      </w:r>
      <w:r w:rsidRPr="005A4D05">
        <w:rPr>
          <w:color w:val="000000" w:themeColor="text1"/>
        </w:rPr>
        <w:t>l</w:t>
      </w:r>
      <w:r w:rsidRPr="005A4D05">
        <w:rPr>
          <w:color w:val="000000" w:themeColor="text1"/>
          <w:spacing w:val="-6"/>
        </w:rPr>
        <w:t xml:space="preserve"> </w:t>
      </w:r>
      <w:r w:rsidRPr="005A4D05">
        <w:rPr>
          <w:color w:val="000000" w:themeColor="text1"/>
        </w:rPr>
        <w:t>aprendizaje</w:t>
      </w:r>
      <w:r w:rsidRPr="005A4D05">
        <w:rPr>
          <w:color w:val="000000" w:themeColor="text1"/>
          <w:spacing w:val="-6"/>
        </w:rPr>
        <w:t xml:space="preserve"> </w:t>
      </w:r>
      <w:r w:rsidRPr="005A4D05">
        <w:rPr>
          <w:color w:val="000000" w:themeColor="text1"/>
        </w:rPr>
        <w:t>significativo</w:t>
      </w:r>
      <w:r w:rsidRPr="005A4D05">
        <w:rPr>
          <w:color w:val="000000" w:themeColor="text1"/>
          <w:spacing w:val="-64"/>
        </w:rPr>
        <w:t xml:space="preserve"> </w:t>
      </w:r>
      <w:r>
        <w:rPr>
          <w:color w:val="000000" w:themeColor="text1"/>
          <w:spacing w:val="-64"/>
        </w:rPr>
        <w:t xml:space="preserve">              </w:t>
      </w:r>
      <w:r w:rsidRPr="005A4D05">
        <w:rPr>
          <w:color w:val="000000" w:themeColor="text1"/>
        </w:rPr>
        <w:t xml:space="preserve">de los niños </w:t>
      </w:r>
      <w:r>
        <w:rPr>
          <w:color w:val="000000" w:themeColor="text1"/>
        </w:rPr>
        <w:t xml:space="preserve">de </w:t>
      </w:r>
      <w:r w:rsidRPr="005A4D05">
        <w:rPr>
          <w:color w:val="000000" w:themeColor="text1"/>
        </w:rPr>
        <w:t>pre primario</w:t>
      </w:r>
      <w:r>
        <w:rPr>
          <w:color w:val="000000" w:themeColor="text1"/>
        </w:rPr>
        <w:t>.</w:t>
      </w:r>
    </w:p>
    <w:p w:rsidR="00681475" w:rsidRPr="00F7600F" w:rsidRDefault="00681475" w:rsidP="00681475">
      <w:pPr>
        <w:pStyle w:val="Textoindependiente"/>
        <w:spacing w:before="3" w:line="360" w:lineRule="auto"/>
        <w:ind w:left="0"/>
        <w:jc w:val="center"/>
        <w:rPr>
          <w:rFonts w:ascii="Times New Roman" w:hAnsi="Times New Roman" w:cs="Times New Roman"/>
          <w:color w:val="000000" w:themeColor="text1"/>
          <w:lang w:val="es-DO"/>
        </w:rPr>
      </w:pPr>
      <w:bookmarkStart w:id="0" w:name="_GoBack"/>
      <w:bookmarkEnd w:id="0"/>
    </w:p>
    <w:p w:rsidR="00681475" w:rsidRPr="00C84D23" w:rsidRDefault="00681475" w:rsidP="0068147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1-</w:t>
      </w:r>
      <w:r w:rsidRPr="00C84D23">
        <w:rPr>
          <w:rFonts w:ascii="Times New Roman" w:hAnsi="Times New Roman" w:cs="Times New Roman"/>
          <w:b/>
          <w:bCs/>
          <w:sz w:val="20"/>
          <w:szCs w:val="20"/>
        </w:rPr>
        <w:t xml:space="preserve">Kelvison Alejandro Reyes </w:t>
      </w:r>
      <w:proofErr w:type="spellStart"/>
      <w:r w:rsidRPr="00C84D23">
        <w:rPr>
          <w:rFonts w:ascii="Times New Roman" w:hAnsi="Times New Roman" w:cs="Times New Roman"/>
          <w:b/>
          <w:bCs/>
          <w:sz w:val="20"/>
          <w:szCs w:val="20"/>
        </w:rPr>
        <w:t>Alcequiez</w:t>
      </w:r>
      <w:proofErr w:type="spellEnd"/>
    </w:p>
    <w:p w:rsidR="00681475" w:rsidRPr="00C84D23" w:rsidRDefault="00681475" w:rsidP="0068147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4D23">
        <w:rPr>
          <w:rFonts w:ascii="Times New Roman" w:hAnsi="Times New Roman" w:cs="Times New Roman"/>
          <w:b/>
          <w:bCs/>
          <w:sz w:val="20"/>
          <w:szCs w:val="20"/>
        </w:rPr>
        <w:t xml:space="preserve">Universidad </w:t>
      </w:r>
      <w:r>
        <w:rPr>
          <w:rFonts w:ascii="Times New Roman" w:hAnsi="Times New Roman" w:cs="Times New Roman"/>
          <w:b/>
          <w:bCs/>
          <w:sz w:val="20"/>
          <w:szCs w:val="20"/>
        </w:rPr>
        <w:t>Abierta Para Adultos (UAPA</w:t>
      </w:r>
      <w:r w:rsidRPr="00C84D23">
        <w:rPr>
          <w:rFonts w:ascii="Times New Roman" w:hAnsi="Times New Roman" w:cs="Times New Roman"/>
          <w:b/>
          <w:bCs/>
          <w:sz w:val="20"/>
          <w:szCs w:val="20"/>
        </w:rPr>
        <w:t>), República Dominicana</w:t>
      </w:r>
    </w:p>
    <w:p w:rsidR="00681475" w:rsidRDefault="00681475" w:rsidP="0068147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hyperlink r:id="rId5" w:history="1">
        <w:r w:rsidRPr="007D07E3">
          <w:rPr>
            <w:rStyle w:val="Hipervnculo"/>
            <w:rFonts w:ascii="Times New Roman" w:hAnsi="Times New Roman" w:cs="Times New Roman"/>
            <w:b/>
            <w:bCs/>
            <w:sz w:val="20"/>
            <w:szCs w:val="20"/>
          </w:rPr>
          <w:t>kelvisonreyes@f.uapa.edu.do</w:t>
        </w:r>
      </w:hyperlink>
    </w:p>
    <w:p w:rsidR="00681475" w:rsidRPr="00C84D23" w:rsidRDefault="00681475" w:rsidP="0068147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hyperlink r:id="rId6" w:history="1">
        <w:r w:rsidRPr="00C84D23">
          <w:rPr>
            <w:rStyle w:val="Hipervnculo"/>
            <w:rFonts w:ascii="Times New Roman" w:hAnsi="Times New Roman" w:cs="Times New Roman"/>
            <w:b/>
            <w:bCs/>
            <w:sz w:val="20"/>
            <w:szCs w:val="20"/>
          </w:rPr>
          <w:t>https://orcid.org/0000-0001-6059-6043</w:t>
        </w:r>
      </w:hyperlink>
    </w:p>
    <w:p w:rsidR="00681475" w:rsidRPr="00681475" w:rsidRDefault="00681475" w:rsidP="0068147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2-</w:t>
      </w:r>
      <w:r w:rsidRPr="00681475">
        <w:rPr>
          <w:rFonts w:ascii="Times New Roman" w:hAnsi="Times New Roman" w:cs="Times New Roman"/>
          <w:b/>
          <w:bCs/>
          <w:sz w:val="20"/>
          <w:szCs w:val="20"/>
        </w:rPr>
        <w:t xml:space="preserve">Carmen </w:t>
      </w:r>
      <w:proofErr w:type="spellStart"/>
      <w:r w:rsidRPr="00681475">
        <w:rPr>
          <w:rFonts w:ascii="Times New Roman" w:hAnsi="Times New Roman" w:cs="Times New Roman"/>
          <w:b/>
          <w:bCs/>
          <w:sz w:val="20"/>
          <w:szCs w:val="20"/>
        </w:rPr>
        <w:t>Dileini</w:t>
      </w:r>
      <w:proofErr w:type="spellEnd"/>
      <w:r w:rsidRPr="00681475">
        <w:rPr>
          <w:rFonts w:ascii="Times New Roman" w:hAnsi="Times New Roman" w:cs="Times New Roman"/>
          <w:b/>
          <w:bCs/>
          <w:sz w:val="20"/>
          <w:szCs w:val="20"/>
        </w:rPr>
        <w:t xml:space="preserve"> Abad Hernández</w:t>
      </w:r>
    </w:p>
    <w:p w:rsidR="00681475" w:rsidRPr="00C84D23" w:rsidRDefault="00681475" w:rsidP="0068147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4D23">
        <w:rPr>
          <w:rFonts w:ascii="Times New Roman" w:hAnsi="Times New Roman" w:cs="Times New Roman"/>
          <w:b/>
          <w:bCs/>
          <w:sz w:val="20"/>
          <w:szCs w:val="20"/>
        </w:rPr>
        <w:t xml:space="preserve">Universidad </w:t>
      </w:r>
      <w:r>
        <w:rPr>
          <w:rFonts w:ascii="Times New Roman" w:hAnsi="Times New Roman" w:cs="Times New Roman"/>
          <w:b/>
          <w:bCs/>
          <w:sz w:val="20"/>
          <w:szCs w:val="20"/>
        </w:rPr>
        <w:t>Abierta Para Adultos (UAPA</w:t>
      </w:r>
      <w:r w:rsidRPr="00C84D23">
        <w:rPr>
          <w:rFonts w:ascii="Times New Roman" w:hAnsi="Times New Roman" w:cs="Times New Roman"/>
          <w:b/>
          <w:bCs/>
          <w:sz w:val="20"/>
          <w:szCs w:val="20"/>
        </w:rPr>
        <w:t>), República Dominicana</w:t>
      </w:r>
    </w:p>
    <w:p w:rsidR="00681475" w:rsidRDefault="00681475" w:rsidP="00681475">
      <w:pPr>
        <w:pStyle w:val="Textoindependiente"/>
        <w:spacing w:before="3" w:line="360" w:lineRule="auto"/>
        <w:ind w:left="0"/>
        <w:rPr>
          <w:rFonts w:ascii="Times New Roman" w:hAnsi="Times New Roman" w:cs="Times New Roman"/>
          <w:color w:val="000000" w:themeColor="text1"/>
          <w:lang w:val="es-DO"/>
        </w:rPr>
      </w:pPr>
      <w:hyperlink r:id="rId7" w:history="1">
        <w:r w:rsidRPr="007D07E3">
          <w:rPr>
            <w:rStyle w:val="Hipervnculo"/>
            <w:rFonts w:ascii="Times New Roman" w:hAnsi="Times New Roman" w:cs="Times New Roman"/>
            <w:lang w:val="es-DO"/>
          </w:rPr>
          <w:t>Cdah020780@gmail.com</w:t>
        </w:r>
      </w:hyperlink>
    </w:p>
    <w:p w:rsidR="00681475" w:rsidRDefault="00681475" w:rsidP="00681475">
      <w:pPr>
        <w:pStyle w:val="Textoindependiente"/>
        <w:spacing w:before="3" w:line="360" w:lineRule="auto"/>
        <w:ind w:left="0"/>
        <w:rPr>
          <w:rFonts w:ascii="Times New Roman" w:hAnsi="Times New Roman" w:cs="Times New Roman"/>
          <w:color w:val="000000" w:themeColor="text1"/>
          <w:lang w:val="es-DO"/>
        </w:rPr>
      </w:pPr>
      <w:hyperlink r:id="rId8" w:history="1">
        <w:r w:rsidRPr="007D07E3">
          <w:rPr>
            <w:rStyle w:val="Hipervnculo"/>
            <w:rFonts w:ascii="Times New Roman" w:hAnsi="Times New Roman" w:cs="Times New Roman"/>
            <w:lang w:val="es-DO"/>
          </w:rPr>
          <w:t>https://orcid.org/0009-0009-8275-4335</w:t>
        </w:r>
      </w:hyperlink>
    </w:p>
    <w:p w:rsidR="00681475" w:rsidRPr="00681475" w:rsidRDefault="00681475" w:rsidP="00681475">
      <w:pPr>
        <w:pStyle w:val="Textoindependiente"/>
        <w:spacing w:before="3" w:line="360" w:lineRule="auto"/>
        <w:ind w:left="0"/>
        <w:rPr>
          <w:rFonts w:ascii="Times New Roman" w:hAnsi="Times New Roman" w:cs="Times New Roman"/>
          <w:color w:val="000000" w:themeColor="text1"/>
          <w:lang w:val="es-DO"/>
        </w:rPr>
      </w:pPr>
    </w:p>
    <w:p w:rsidR="00681475" w:rsidRDefault="00681475" w:rsidP="00681475">
      <w:pPr>
        <w:pStyle w:val="Textoindependiente"/>
        <w:spacing w:before="3" w:line="360" w:lineRule="auto"/>
        <w:ind w:left="0"/>
        <w:jc w:val="center"/>
        <w:rPr>
          <w:rFonts w:ascii="Times New Roman" w:hAnsi="Times New Roman" w:cs="Times New Roman"/>
          <w:color w:val="000000" w:themeColor="text1"/>
          <w:lang w:val="es-DO"/>
        </w:rPr>
      </w:pPr>
      <w:r w:rsidRPr="00F7600F">
        <w:rPr>
          <w:rFonts w:ascii="Times New Roman" w:hAnsi="Times New Roman" w:cs="Times New Roman"/>
          <w:color w:val="000000" w:themeColor="text1"/>
          <w:lang w:val="es-DO"/>
        </w:rPr>
        <w:t>Resumen</w:t>
      </w:r>
    </w:p>
    <w:p w:rsidR="00681475" w:rsidRDefault="00681475" w:rsidP="00681475">
      <w:pPr>
        <w:pStyle w:val="Textoindependiente"/>
        <w:spacing w:before="3" w:line="36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</w:p>
    <w:p w:rsidR="00681475" w:rsidRPr="005A4D05" w:rsidRDefault="00681475" w:rsidP="00681475">
      <w:pPr>
        <w:pStyle w:val="Textoindependiente"/>
        <w:spacing w:before="3" w:line="360" w:lineRule="auto"/>
        <w:ind w:left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El presente estudio</w:t>
      </w:r>
      <w:r w:rsidRPr="005A4D0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tiene como objetivo implementar</w:t>
      </w:r>
      <w:r w:rsidRPr="005A4D05">
        <w:rPr>
          <w:rFonts w:ascii="Times New Roman" w:hAnsi="Times New Roman" w:cs="Times New Roman"/>
          <w:color w:val="000000" w:themeColor="text1"/>
        </w:rPr>
        <w:t xml:space="preserve"> la met</w:t>
      </w:r>
      <w:r>
        <w:rPr>
          <w:rFonts w:ascii="Times New Roman" w:hAnsi="Times New Roman" w:cs="Times New Roman"/>
          <w:color w:val="000000" w:themeColor="text1"/>
        </w:rPr>
        <w:t>odología y recursos STEM para el</w:t>
      </w:r>
      <w:r w:rsidRPr="005A4D05">
        <w:rPr>
          <w:rFonts w:ascii="Times New Roman" w:hAnsi="Times New Roman" w:cs="Times New Roman"/>
          <w:color w:val="000000" w:themeColor="text1"/>
        </w:rPr>
        <w:t xml:space="preserve"> aprendizaje signi</w:t>
      </w:r>
      <w:r>
        <w:rPr>
          <w:rFonts w:ascii="Times New Roman" w:hAnsi="Times New Roman" w:cs="Times New Roman"/>
          <w:color w:val="000000" w:themeColor="text1"/>
        </w:rPr>
        <w:t xml:space="preserve">ficativo en los niños de </w:t>
      </w:r>
      <w:r w:rsidRPr="005A4D05">
        <w:rPr>
          <w:rFonts w:ascii="Times New Roman" w:hAnsi="Times New Roman" w:cs="Times New Roman"/>
          <w:color w:val="000000" w:themeColor="text1"/>
        </w:rPr>
        <w:t>pre primario</w:t>
      </w:r>
      <w:r>
        <w:rPr>
          <w:rFonts w:ascii="Times New Roman" w:hAnsi="Times New Roman" w:cs="Times New Roman"/>
          <w:color w:val="000000" w:themeColor="text1"/>
        </w:rPr>
        <w:t xml:space="preserve">, determinando dentro de este análisis las </w:t>
      </w:r>
      <w:r w:rsidRPr="00496491">
        <w:rPr>
          <w:rFonts w:ascii="Times New Roman" w:hAnsi="Times New Roman" w:cs="Times New Roman"/>
          <w:color w:val="000000" w:themeColor="text1"/>
        </w:rPr>
        <w:t>actividades que permitan la utilización de la metodología STEM en lo</w:t>
      </w:r>
      <w:r>
        <w:rPr>
          <w:rFonts w:ascii="Times New Roman" w:hAnsi="Times New Roman" w:cs="Times New Roman"/>
          <w:color w:val="000000" w:themeColor="text1"/>
        </w:rPr>
        <w:t>s aprendizajes de los niños, asimismo</w:t>
      </w:r>
      <w:r w:rsidRPr="00496491">
        <w:rPr>
          <w:rFonts w:ascii="Times New Roman" w:hAnsi="Times New Roman" w:cs="Times New Roman"/>
          <w:color w:val="000000" w:themeColor="text1"/>
        </w:rPr>
        <w:t xml:space="preserve"> </w:t>
      </w:r>
      <w:r w:rsidRPr="00496491">
        <w:rPr>
          <w:rFonts w:ascii="Times New Roman" w:hAnsi="Times New Roman" w:cs="Times New Roman"/>
          <w:bCs/>
          <w:color w:val="000000" w:themeColor="text1"/>
        </w:rPr>
        <w:t>diseñar y desarrollar estrategias pedagógicas innovadoras para optimizar la implementación de la metodología STEM</w:t>
      </w:r>
      <w:r>
        <w:rPr>
          <w:rFonts w:ascii="Times New Roman" w:hAnsi="Times New Roman" w:cs="Times New Roman"/>
          <w:bCs/>
          <w:color w:val="000000" w:themeColor="text1"/>
        </w:rPr>
        <w:t xml:space="preserve">. Asimismo, </w:t>
      </w:r>
      <w:r w:rsidRPr="00496491">
        <w:rPr>
          <w:rFonts w:ascii="Times New Roman" w:hAnsi="Times New Roman" w:cs="Times New Roman"/>
          <w:bCs/>
          <w:color w:val="000000" w:themeColor="text1"/>
        </w:rPr>
        <w:t>diseñar un plan formativo y de seguimiento pedagógico que favorezcan una aplicación más eficiente y pertinente de la metodología y recursos STEM por parte de las docentes</w:t>
      </w:r>
      <w:r>
        <w:rPr>
          <w:rFonts w:ascii="Times New Roman" w:hAnsi="Times New Roman" w:cs="Times New Roman"/>
          <w:bCs/>
          <w:color w:val="000000" w:themeColor="text1"/>
        </w:rPr>
        <w:t>. De igual forma, d</w:t>
      </w:r>
      <w:r w:rsidRPr="00496491">
        <w:rPr>
          <w:rFonts w:ascii="Times New Roman" w:hAnsi="Times New Roman" w:cs="Times New Roman"/>
          <w:bCs/>
          <w:color w:val="000000" w:themeColor="text1"/>
        </w:rPr>
        <w:t>escribir la participación de los niños en el proceso de aprendizaje STEM considerando su nivel de interés, motivación y comprensión de los conceptos científicos</w:t>
      </w:r>
      <w:r>
        <w:rPr>
          <w:bCs/>
          <w:color w:val="000000" w:themeColor="text1"/>
        </w:rPr>
        <w:t xml:space="preserve">, </w:t>
      </w:r>
      <w:r w:rsidRPr="00F7600F">
        <w:rPr>
          <w:rFonts w:ascii="Times New Roman" w:hAnsi="Times New Roman" w:cs="Times New Roman"/>
          <w:bCs/>
          <w:color w:val="000000" w:themeColor="text1"/>
        </w:rPr>
        <w:t>además de</w:t>
      </w:r>
      <w:r>
        <w:rPr>
          <w:bCs/>
          <w:color w:val="000000" w:themeColor="text1"/>
        </w:rPr>
        <w:t xml:space="preserve"> </w:t>
      </w:r>
      <w:r w:rsidRPr="007757AE">
        <w:rPr>
          <w:rFonts w:ascii="Times New Roman" w:hAnsi="Times New Roman" w:cs="Times New Roman"/>
          <w:bCs/>
          <w:color w:val="000000" w:themeColor="text1"/>
        </w:rPr>
        <w:t>comparar el desarrollo del aprendizaje de los niños mediante la implementación de la metodología y recursos STEM con otros niños del mismo grado que no la utiliza.</w:t>
      </w:r>
      <w:r w:rsidRPr="0049649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El tipo de investigación empleada estuvo bajo el paradigma cualitativo con</w:t>
      </w:r>
      <w:r w:rsidRPr="005A4D05">
        <w:rPr>
          <w:rFonts w:ascii="Times New Roman" w:hAnsi="Times New Roman" w:cs="Times New Roman"/>
          <w:color w:val="000000" w:themeColor="text1"/>
        </w:rPr>
        <w:t xml:space="preserve"> una metodología de i</w:t>
      </w:r>
      <w:r>
        <w:rPr>
          <w:rFonts w:ascii="Times New Roman" w:hAnsi="Times New Roman" w:cs="Times New Roman"/>
          <w:color w:val="000000" w:themeColor="text1"/>
        </w:rPr>
        <w:t xml:space="preserve">nvestigación-acción </w:t>
      </w:r>
      <w:r w:rsidRPr="005A4D05">
        <w:rPr>
          <w:rFonts w:ascii="Times New Roman" w:hAnsi="Times New Roman" w:cs="Times New Roman"/>
          <w:color w:val="000000" w:themeColor="text1"/>
        </w:rPr>
        <w:t>basada en el modelo de Lewin, que involucra la planificación, observación, reflexión y triangulación de</w:t>
      </w:r>
      <w:r>
        <w:rPr>
          <w:rFonts w:ascii="Times New Roman" w:hAnsi="Times New Roman" w:cs="Times New Roman"/>
          <w:color w:val="000000" w:themeColor="text1"/>
        </w:rPr>
        <w:t xml:space="preserve"> intervenciones STEM en el aula.</w:t>
      </w:r>
      <w:r w:rsidRPr="005A4D0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Es un estudio comparativo </w:t>
      </w:r>
      <w:r w:rsidRPr="005A4D05">
        <w:rPr>
          <w:rFonts w:ascii="Times New Roman" w:hAnsi="Times New Roman" w:cs="Times New Roman"/>
          <w:color w:val="000000" w:themeColor="text1"/>
        </w:rPr>
        <w:t xml:space="preserve">con la participación activa de </w:t>
      </w:r>
      <w:r>
        <w:rPr>
          <w:rFonts w:ascii="Times New Roman" w:hAnsi="Times New Roman" w:cs="Times New Roman"/>
          <w:color w:val="000000" w:themeColor="text1"/>
        </w:rPr>
        <w:t xml:space="preserve">dos secciones de pre primario con 30 estudiantes cada una para un total de 60 estudiantes y </w:t>
      </w:r>
      <w:r w:rsidRPr="005A4D05">
        <w:rPr>
          <w:rFonts w:ascii="Times New Roman" w:hAnsi="Times New Roman" w:cs="Times New Roman"/>
          <w:color w:val="000000" w:themeColor="text1"/>
        </w:rPr>
        <w:t>2 docentes</w:t>
      </w:r>
      <w:r>
        <w:rPr>
          <w:rFonts w:ascii="Times New Roman" w:hAnsi="Times New Roman" w:cs="Times New Roman"/>
          <w:color w:val="000000" w:themeColor="text1"/>
        </w:rPr>
        <w:t>, una por cada sección, donde en una sección se desarrollaron los contenidos bajo la metodología STEM y en la otra no</w:t>
      </w:r>
      <w:r w:rsidRPr="005A4D05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En ese sentido</w:t>
      </w:r>
      <w:r w:rsidRPr="005A4D05">
        <w:rPr>
          <w:rFonts w:ascii="Times New Roman" w:hAnsi="Times New Roman" w:cs="Times New Roman"/>
          <w:color w:val="000000" w:themeColor="text1"/>
        </w:rPr>
        <w:t xml:space="preserve">, se discutieron las implicaciones de esta investigación por medio de una triangulación para la </w:t>
      </w:r>
      <w:r w:rsidRPr="005A4D05">
        <w:rPr>
          <w:rFonts w:ascii="Times New Roman" w:hAnsi="Times New Roman" w:cs="Times New Roman"/>
          <w:color w:val="000000" w:themeColor="text1"/>
        </w:rPr>
        <w:lastRenderedPageBreak/>
        <w:t>mejora de la calidad educativa en el nivel inicial.  Los resultados de la investigación revelan el impacto que tiene en las docentes y en los niños la implementación de la metodolo</w:t>
      </w:r>
      <w:r>
        <w:rPr>
          <w:rFonts w:ascii="Times New Roman" w:hAnsi="Times New Roman" w:cs="Times New Roman"/>
          <w:color w:val="000000" w:themeColor="text1"/>
        </w:rPr>
        <w:t>gía y recursos STEM, así como</w:t>
      </w:r>
      <w:r w:rsidRPr="005A4D05">
        <w:rPr>
          <w:rFonts w:ascii="Times New Roman" w:hAnsi="Times New Roman" w:cs="Times New Roman"/>
          <w:color w:val="000000" w:themeColor="text1"/>
        </w:rPr>
        <w:t xml:space="preserve"> la mejora de las práctica</w:t>
      </w:r>
      <w:r>
        <w:rPr>
          <w:rFonts w:ascii="Times New Roman" w:hAnsi="Times New Roman" w:cs="Times New Roman"/>
          <w:color w:val="000000" w:themeColor="text1"/>
        </w:rPr>
        <w:t>s docentes y la cultura escolar.</w:t>
      </w:r>
      <w:r w:rsidRPr="005A4D0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L</w:t>
      </w:r>
      <w:r w:rsidRPr="005A4D05">
        <w:rPr>
          <w:rFonts w:ascii="Times New Roman" w:hAnsi="Times New Roman" w:cs="Times New Roman"/>
          <w:color w:val="000000" w:themeColor="text1"/>
        </w:rPr>
        <w:t xml:space="preserve">as conclusiones </w:t>
      </w:r>
      <w:r>
        <w:rPr>
          <w:rFonts w:ascii="Times New Roman" w:hAnsi="Times New Roman" w:cs="Times New Roman"/>
          <w:color w:val="000000" w:themeColor="text1"/>
        </w:rPr>
        <w:t xml:space="preserve">de este estudio </w:t>
      </w:r>
      <w:r w:rsidRPr="005A4D05">
        <w:rPr>
          <w:rFonts w:ascii="Times New Roman" w:hAnsi="Times New Roman" w:cs="Times New Roman"/>
          <w:color w:val="000000" w:themeColor="text1"/>
        </w:rPr>
        <w:t>destacan el valor del enfoque STEM en la educación del grado pre primario, resaltando el desarrollo de las competencias</w:t>
      </w:r>
      <w:r>
        <w:rPr>
          <w:rFonts w:ascii="Times New Roman" w:hAnsi="Times New Roman" w:cs="Times New Roman"/>
          <w:color w:val="000000" w:themeColor="text1"/>
        </w:rPr>
        <w:t xml:space="preserve"> en</w:t>
      </w:r>
      <w:r w:rsidRPr="005A4D05">
        <w:rPr>
          <w:rFonts w:ascii="Times New Roman" w:hAnsi="Times New Roman" w:cs="Times New Roman"/>
          <w:color w:val="000000" w:themeColor="text1"/>
        </w:rPr>
        <w:t xml:space="preserve"> ciencia y tecnología, resolución de problemas</w:t>
      </w:r>
      <w:r>
        <w:rPr>
          <w:rFonts w:ascii="Times New Roman" w:hAnsi="Times New Roman" w:cs="Times New Roman"/>
          <w:color w:val="000000" w:themeColor="text1"/>
        </w:rPr>
        <w:t xml:space="preserve"> y </w:t>
      </w:r>
      <w:r w:rsidRPr="005A4D05">
        <w:rPr>
          <w:rFonts w:ascii="Times New Roman" w:hAnsi="Times New Roman" w:cs="Times New Roman"/>
          <w:color w:val="000000" w:themeColor="text1"/>
        </w:rPr>
        <w:t>de</w:t>
      </w:r>
      <w:r>
        <w:rPr>
          <w:rFonts w:ascii="Times New Roman" w:hAnsi="Times New Roman" w:cs="Times New Roman"/>
          <w:color w:val="000000" w:themeColor="text1"/>
        </w:rPr>
        <w:t>l</w:t>
      </w:r>
      <w:r w:rsidRPr="005A4D05">
        <w:rPr>
          <w:rFonts w:ascii="Times New Roman" w:hAnsi="Times New Roman" w:cs="Times New Roman"/>
          <w:color w:val="000000" w:themeColor="text1"/>
        </w:rPr>
        <w:t xml:space="preserve"> pensamiento lógico, c</w:t>
      </w:r>
      <w:r>
        <w:rPr>
          <w:rFonts w:ascii="Times New Roman" w:hAnsi="Times New Roman" w:cs="Times New Roman"/>
          <w:color w:val="000000" w:themeColor="text1"/>
        </w:rPr>
        <w:t xml:space="preserve">reativo y crítico. Se pudo evidenciar que los niños que utilizaron la metodología STEM se mostraron con </w:t>
      </w:r>
      <w:r w:rsidRPr="00754045">
        <w:rPr>
          <w:rFonts w:ascii="Times New Roman" w:hAnsi="Times New Roman" w:cs="Times New Roman"/>
          <w:color w:val="000000" w:themeColor="text1"/>
        </w:rPr>
        <w:t xml:space="preserve">altos niveles de interacción, entusiasmo y aprendizaje. Además </w:t>
      </w:r>
      <w:r>
        <w:rPr>
          <w:rFonts w:ascii="Times New Roman" w:hAnsi="Times New Roman" w:cs="Times New Roman"/>
          <w:color w:val="000000" w:themeColor="text1"/>
        </w:rPr>
        <w:t>de expresar</w:t>
      </w:r>
      <w:r w:rsidRPr="00754045">
        <w:rPr>
          <w:rFonts w:ascii="Times New Roman" w:hAnsi="Times New Roman" w:cs="Times New Roman"/>
          <w:color w:val="000000" w:themeColor="text1"/>
        </w:rPr>
        <w:t xml:space="preserve"> s</w:t>
      </w:r>
      <w:r>
        <w:rPr>
          <w:rFonts w:ascii="Times New Roman" w:hAnsi="Times New Roman" w:cs="Times New Roman"/>
          <w:color w:val="000000" w:themeColor="text1"/>
        </w:rPr>
        <w:t>u voluntad de afrontar desafíos, trabajar en</w:t>
      </w:r>
      <w:r w:rsidRPr="0075404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equipo</w:t>
      </w:r>
      <w:r w:rsidRPr="00754045">
        <w:rPr>
          <w:rFonts w:ascii="Times New Roman" w:hAnsi="Times New Roman" w:cs="Times New Roman"/>
          <w:color w:val="000000" w:themeColor="text1"/>
        </w:rPr>
        <w:t xml:space="preserve"> y resolución de problemas de una manera divertida e interactiva.</w:t>
      </w:r>
    </w:p>
    <w:p w:rsidR="00EB27AF" w:rsidRDefault="00EB27AF">
      <w:pPr>
        <w:rPr>
          <w:lang w:val="es-ES"/>
        </w:rPr>
      </w:pPr>
    </w:p>
    <w:p w:rsidR="00681475" w:rsidRDefault="00681475" w:rsidP="00681475"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Palabras Clave</w:t>
      </w:r>
      <w:r w:rsidRPr="005A4D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5A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STEM, Investigación-Acción, Metodología, Aprendizaje Significativo, Recursos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81475" w:rsidRPr="00681475" w:rsidRDefault="00681475"/>
    <w:sectPr w:rsidR="00681475" w:rsidRPr="00681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75"/>
    <w:rsid w:val="00681475"/>
    <w:rsid w:val="00EB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81475"/>
    <w:pPr>
      <w:widowControl w:val="0"/>
      <w:autoSpaceDE w:val="0"/>
      <w:autoSpaceDN w:val="0"/>
      <w:spacing w:after="0" w:line="240" w:lineRule="auto"/>
      <w:ind w:left="400"/>
      <w:jc w:val="both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1475"/>
    <w:rPr>
      <w:rFonts w:ascii="Arial MT" w:eastAsia="Arial MT" w:hAnsi="Arial MT" w:cs="Arial MT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68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6814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81475"/>
    <w:pPr>
      <w:widowControl w:val="0"/>
      <w:autoSpaceDE w:val="0"/>
      <w:autoSpaceDN w:val="0"/>
      <w:spacing w:after="0" w:line="240" w:lineRule="auto"/>
      <w:ind w:left="400"/>
      <w:jc w:val="both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1475"/>
    <w:rPr>
      <w:rFonts w:ascii="Arial MT" w:eastAsia="Arial MT" w:hAnsi="Arial MT" w:cs="Arial MT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68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6814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9-0009-8275-433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dah020780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rcid.org/0000-0001-6059-6043" TargetMode="External"/><Relationship Id="rId5" Type="http://schemas.openxmlformats.org/officeDocument/2006/relationships/hyperlink" Target="mailto:kelvisonreyes@f.uapa.edu.d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2024-05-23T12:37:00Z</dcterms:created>
  <dcterms:modified xsi:type="dcterms:W3CDTF">2024-05-23T12:48:00Z</dcterms:modified>
</cp:coreProperties>
</file>