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AC" w:rsidRPr="00136942" w:rsidRDefault="000207AC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</w:pPr>
      <w:r w:rsidRPr="000207AC"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2138A4F0" wp14:editId="151C5F2F">
            <wp:extent cx="1091849" cy="4654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32" cy="57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6942"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  <w:t xml:space="preserve">      </w:t>
      </w:r>
    </w:p>
    <w:p w:rsidR="000207AC" w:rsidRPr="00136942" w:rsidRDefault="000207AC" w:rsidP="002916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</w:pPr>
    </w:p>
    <w:p w:rsidR="00136942" w:rsidRDefault="00136942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</w:pPr>
      <w:r w:rsidRPr="00136942">
        <w:rPr>
          <w:rFonts w:ascii="Times New Roman" w:eastAsia="Times New Roman" w:hAnsi="Times New Roman" w:cs="Times New Roman"/>
          <w:b/>
          <w:sz w:val="36"/>
          <w:szCs w:val="36"/>
          <w:lang w:eastAsia="es-DO"/>
        </w:rPr>
        <w:t>IX Jornada de Investigación Científica</w:t>
      </w:r>
    </w:p>
    <w:p w:rsidR="002916D8" w:rsidRDefault="002916D8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2916D8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"</w:t>
      </w:r>
      <w:r w:rsidR="00136942" w:rsidRPr="00136942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Educación, Innovación, Investigación: consolidando la Tecnología para enfrentar desafíos globales</w:t>
      </w:r>
      <w:r w:rsidRPr="002916D8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”</w:t>
      </w:r>
    </w:p>
    <w:p w:rsidR="00C349CF" w:rsidRPr="000207AC" w:rsidRDefault="00DD3951" w:rsidP="00542D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PLANTILLA </w:t>
      </w:r>
      <w:r w:rsidR="00542DCE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DE </w:t>
      </w:r>
      <w:r w:rsidR="002916D8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>TALLERES</w:t>
      </w:r>
      <w:r w:rsidR="00542DCE" w:rsidRPr="000207AC"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  <w:t xml:space="preserve"> </w:t>
      </w:r>
    </w:p>
    <w:p w:rsidR="00C44524" w:rsidRDefault="00C44524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</w:pPr>
    </w:p>
    <w:p w:rsidR="00C349CF" w:rsidRPr="00A60DBE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es-DO"/>
        </w:rPr>
      </w:pPr>
      <w:r w:rsidRPr="00A60DBE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  <w:t xml:space="preserve">OBJETIVO DE LOS </w:t>
      </w:r>
      <w:r w:rsidR="002916D8" w:rsidRPr="00A60DBE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  <w:t>TALLERES</w:t>
      </w: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Transmitir conocimientos y desarrollar habilidades específicas que contribuyan a la práctica de la docencia, la investigación, la innovación, la publicación, la difusión y la apropiación social del conocimiento generado </w:t>
      </w: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en diferentes temáticas</w:t>
      </w: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.</w:t>
      </w:r>
    </w:p>
    <w:p w:rsidR="00C349CF" w:rsidRP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C349CF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es-DO"/>
        </w:rPr>
        <w:t>REQUISITOS</w:t>
      </w:r>
    </w:p>
    <w:p w:rsidR="00C349CF" w:rsidRDefault="00C349CF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Se deberá</w:t>
      </w:r>
      <w:r w:rsidRPr="00C349CF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n </w:t>
      </w: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>inscribir las propuestas en el link que se comparte debajo. El seminario debe incluir para su inscripción</w:t>
      </w:r>
      <w:r w:rsidR="00D64276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 los siguientes aspectos:</w:t>
      </w:r>
      <w:r w:rsidRPr="00542DCE"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  <w:t xml:space="preserve"> </w:t>
      </w:r>
    </w:p>
    <w:p w:rsidR="005E0697" w:rsidRPr="00C349CF" w:rsidRDefault="005E0697" w:rsidP="00D642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es-DO"/>
        </w:rPr>
      </w:pPr>
    </w:p>
    <w:p w:rsidR="00C349CF" w:rsidRDefault="00C349CF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 xml:space="preserve">Título del </w:t>
      </w:r>
      <w:r w:rsidR="002916D8"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Taller</w:t>
      </w:r>
      <w:r w:rsidR="005E0697"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:</w:t>
      </w:r>
      <w:r w:rsidR="005E0697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</w:t>
      </w:r>
      <w:r w:rsidR="005E0697" w:rsidRPr="005E0697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El uso de la IA e Innovación Didáctica</w:t>
      </w:r>
    </w:p>
    <w:p w:rsidR="005E0697" w:rsidRPr="005E0697" w:rsidRDefault="005E0697" w:rsidP="005E0697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</w:p>
    <w:p w:rsidR="005E0697" w:rsidRDefault="005E0697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DO"/>
        </w:rPr>
        <w:t>Objetivo del Taller:</w:t>
      </w:r>
      <w:r w:rsidRPr="005E0697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</w:t>
      </w:r>
    </w:p>
    <w:p w:rsidR="005E0697" w:rsidRPr="00C349CF" w:rsidRDefault="005E0697" w:rsidP="005E0697">
      <w:pPr>
        <w:shd w:val="clear" w:color="auto" w:fill="FFFFFF"/>
        <w:spacing w:after="0" w:line="360" w:lineRule="auto"/>
        <w:ind w:left="60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Este taller tiene como objetivo transmitir conocimientos y desarrollar habilidades específicas sobre el uso de la Inteligencia Artificial (IA) en la innovación didáctica. Los participantes explorarán las aplicaciones prácticas de la IA en la educación y cómo pueden implementar estas tecnologías para mejorar la enseñanza y el aprendizaje.</w:t>
      </w:r>
    </w:p>
    <w:p w:rsidR="005E0697" w:rsidRDefault="005E0697" w:rsidP="005E0697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</w:pPr>
    </w:p>
    <w:p w:rsidR="005E0697" w:rsidRPr="005E0697" w:rsidRDefault="005E0697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 xml:space="preserve">Autor: </w:t>
      </w:r>
    </w:p>
    <w:p w:rsidR="005E0697" w:rsidRDefault="005E0697" w:rsidP="005E0697">
      <w:pPr>
        <w:shd w:val="clear" w:color="auto" w:fill="FFFFFF"/>
        <w:spacing w:after="0" w:line="360" w:lineRule="auto"/>
        <w:ind w:left="23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DO"/>
        </w:rPr>
        <w:t xml:space="preserve">Angela del Carmen Díaz </w:t>
      </w:r>
      <w:proofErr w:type="spellStart"/>
      <w:r w:rsidRPr="005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DO"/>
        </w:rPr>
        <w:t>Jáquez</w:t>
      </w:r>
      <w:proofErr w:type="spellEnd"/>
      <w:r w:rsidRPr="005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DO"/>
        </w:rPr>
        <w:t>:</w:t>
      </w:r>
      <w:r w:rsidRPr="005E0697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 xml:space="preserve"> Licenciada en Informática Gerencial con Especialidad en Habilitación Docente en Matemática y actualmente finalizando una Maestría en Gestión de la Tecnología Educativa. Facilitadora en la Universidad Abierta Para Adultos (UAPA) y en el Instituto de Capacitación Profesional y Empresarial (INCAPRE), Angela tiene más de una década de experiencia en educación superior, administración de plataformas educativas como MOODLE, y creación de recursos de aprendizaje multimedia. </w:t>
      </w:r>
    </w:p>
    <w:p w:rsidR="005E0697" w:rsidRDefault="005E0697" w:rsidP="005E0697">
      <w:pPr>
        <w:shd w:val="clear" w:color="auto" w:fill="FFFFFF"/>
        <w:spacing w:after="0" w:line="360" w:lineRule="auto"/>
        <w:ind w:left="23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</w:p>
    <w:p w:rsidR="00C349CF" w:rsidRDefault="005E0697" w:rsidP="005E0697">
      <w:pPr>
        <w:shd w:val="clear" w:color="auto" w:fill="FFFFFF"/>
        <w:spacing w:after="0" w:line="360" w:lineRule="auto"/>
        <w:ind w:left="23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Ha sido ponente en diversos eventos académicos y ha recibido múltiples certificaciones en tecnología educativa y educación a distancia. Su compromiso con la innovación y la mejora continua de la educación a través de la tecnología la distingue como una líder e</w:t>
      </w:r>
      <w:r w:rsidR="00951D20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n su campo. Correo: angeladiaz@uapa.edu.do</w:t>
      </w:r>
      <w:bookmarkStart w:id="0" w:name="_GoBack"/>
      <w:bookmarkEnd w:id="0"/>
      <w:r w:rsidRPr="005E0697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. Teléfono: 829-398-5918.</w:t>
      </w:r>
    </w:p>
    <w:p w:rsidR="005E0697" w:rsidRDefault="005E0697" w:rsidP="005E0697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</w:p>
    <w:p w:rsidR="00C44524" w:rsidRDefault="00C44524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Descripción de la temática a abordar (máximo 250 palabras)</w:t>
      </w:r>
    </w:p>
    <w:p w:rsidR="005E0697" w:rsidRPr="005E0697" w:rsidRDefault="005E0697" w:rsidP="005E06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697">
        <w:rPr>
          <w:rFonts w:ascii="Times New Roman" w:eastAsia="Times New Roman" w:hAnsi="Times New Roman" w:cs="Times New Roman"/>
          <w:sz w:val="24"/>
          <w:szCs w:val="24"/>
        </w:rPr>
        <w:t>El taller "El uso de la IA e Innovación Didáctica" abordará cómo la inteligencia artificial (IA) puede transformar las prácticas educativas tradicionales mediante la integración de tecnologías avanzadas en el proceso de enseñanza y aprendizaje. La IA ofrece una gama de herramientas y aplicaciones que permiten personalizar la educación, facilitar el aprendizaje adaptativo y mejorar la eficiencia de los docentes.</w:t>
      </w:r>
    </w:p>
    <w:p w:rsidR="005E0697" w:rsidRPr="005E0697" w:rsidRDefault="005E0697" w:rsidP="005E06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Temas</w:t>
      </w:r>
      <w:proofErr w:type="spellEnd"/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Principales</w:t>
      </w:r>
      <w:proofErr w:type="spellEnd"/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E0697" w:rsidRPr="005E0697" w:rsidRDefault="005E0697" w:rsidP="005E069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</w:rPr>
        <w:t>Introducción a la IA en Educación:</w:t>
      </w:r>
      <w:r w:rsidRPr="005E0697">
        <w:rPr>
          <w:rFonts w:ascii="Times New Roman" w:eastAsia="Times New Roman" w:hAnsi="Times New Roman" w:cs="Times New Roman"/>
          <w:sz w:val="24"/>
          <w:szCs w:val="24"/>
        </w:rPr>
        <w:t xml:space="preserve"> Presentación de conceptos básicos y las aplicaciones más relevantes de la IA en el ámbito educativo.</w:t>
      </w:r>
    </w:p>
    <w:p w:rsidR="005E0697" w:rsidRPr="005E0697" w:rsidRDefault="005E0697" w:rsidP="005E069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</w:rPr>
        <w:t>Herramientas y Tecnologías de IA:</w:t>
      </w:r>
      <w:r w:rsidRPr="005E0697">
        <w:rPr>
          <w:rFonts w:ascii="Times New Roman" w:eastAsia="Times New Roman" w:hAnsi="Times New Roman" w:cs="Times New Roman"/>
          <w:sz w:val="24"/>
          <w:szCs w:val="24"/>
        </w:rPr>
        <w:t xml:space="preserve"> Exploración de software y plataformas que pueden ser utilizadas en el aula para apoyar la enseñanza y el aprendizaje.</w:t>
      </w:r>
    </w:p>
    <w:p w:rsidR="005E0697" w:rsidRPr="005E0697" w:rsidRDefault="005E0697" w:rsidP="005E069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</w:rPr>
        <w:t>Innovación Didáctica:</w:t>
      </w:r>
      <w:r w:rsidRPr="005E0697">
        <w:rPr>
          <w:rFonts w:ascii="Times New Roman" w:eastAsia="Times New Roman" w:hAnsi="Times New Roman" w:cs="Times New Roman"/>
          <w:sz w:val="24"/>
          <w:szCs w:val="24"/>
        </w:rPr>
        <w:t xml:space="preserve"> Nuevas metodologías de enseñanza respaldadas por IA, incluyendo la personalización del aprendizaje, tutorías inteligentes y análisis de datos educativos.</w:t>
      </w:r>
    </w:p>
    <w:p w:rsidR="005E0697" w:rsidRPr="005E0697" w:rsidRDefault="005E0697" w:rsidP="005E069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</w:rPr>
        <w:t>Caso Práctico:</w:t>
      </w:r>
      <w:r w:rsidRPr="005E0697">
        <w:rPr>
          <w:rFonts w:ascii="Times New Roman" w:eastAsia="Times New Roman" w:hAnsi="Times New Roman" w:cs="Times New Roman"/>
          <w:sz w:val="24"/>
          <w:szCs w:val="24"/>
        </w:rPr>
        <w:t xml:space="preserve"> Implementación de un proyecto de IA en un entorno educativo real, con un enfoque en la mejora de los resultados de aprendizaje y la eficiencia docente.</w:t>
      </w:r>
    </w:p>
    <w:p w:rsidR="005E0697" w:rsidRPr="005E0697" w:rsidRDefault="005E0697" w:rsidP="005E069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</w:rPr>
        <w:t>Desafíos y Oportunidades:</w:t>
      </w:r>
      <w:r w:rsidRPr="005E0697">
        <w:rPr>
          <w:rFonts w:ascii="Times New Roman" w:eastAsia="Times New Roman" w:hAnsi="Times New Roman" w:cs="Times New Roman"/>
          <w:sz w:val="24"/>
          <w:szCs w:val="24"/>
        </w:rPr>
        <w:t xml:space="preserve"> Análisis de las barreras para la adopción de la IA en la educación y estrategias para superarlas.</w:t>
      </w:r>
    </w:p>
    <w:p w:rsidR="005E0697" w:rsidRPr="005E0697" w:rsidRDefault="005E0697" w:rsidP="005E069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697">
        <w:rPr>
          <w:rFonts w:ascii="Times New Roman" w:eastAsia="Times New Roman" w:hAnsi="Times New Roman" w:cs="Times New Roman"/>
          <w:b/>
          <w:bCs/>
          <w:sz w:val="24"/>
          <w:szCs w:val="24"/>
        </w:rPr>
        <w:t>Sesión Práctica:</w:t>
      </w:r>
      <w:r w:rsidRPr="005E0697">
        <w:rPr>
          <w:rFonts w:ascii="Times New Roman" w:eastAsia="Times New Roman" w:hAnsi="Times New Roman" w:cs="Times New Roman"/>
          <w:sz w:val="24"/>
          <w:szCs w:val="24"/>
        </w:rPr>
        <w:t xml:space="preserve"> Actividades interactivas donde los participantes experimentarán con herramientas de IA y diseñarán estrategias didácticas innovadoras.</w:t>
      </w:r>
    </w:p>
    <w:p w:rsidR="005E0697" w:rsidRPr="005E0697" w:rsidRDefault="005E0697" w:rsidP="005E069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697">
        <w:rPr>
          <w:rFonts w:ascii="Times New Roman" w:eastAsia="Times New Roman" w:hAnsi="Times New Roman" w:cs="Times New Roman"/>
          <w:sz w:val="24"/>
          <w:szCs w:val="24"/>
        </w:rPr>
        <w:t>Este taller proporcionará a los participantes una comprensión profunda de cómo la IA puede ser utilizada para innovar en la educación, mejorar la práctica docente y enriquecer la experiencia de aprendizaje de los estudiantes.</w:t>
      </w:r>
    </w:p>
    <w:p w:rsidR="005E0697" w:rsidRPr="005E0697" w:rsidRDefault="005E0697" w:rsidP="005E0697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</w:p>
    <w:p w:rsidR="00C349CF" w:rsidRPr="005E0697" w:rsidRDefault="00C349CF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 xml:space="preserve">Duración del </w:t>
      </w:r>
      <w:r w:rsidR="00542DCE"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seminario</w:t>
      </w:r>
      <w:r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 xml:space="preserve"> (</w:t>
      </w:r>
      <w:r w:rsidR="00542DCE"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en tiempo</w:t>
      </w:r>
      <w:r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)</w:t>
      </w:r>
    </w:p>
    <w:p w:rsidR="005E0697" w:rsidRDefault="005E0697" w:rsidP="005E0697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El taller tendrá una duración total de 3 horas</w:t>
      </w:r>
    </w:p>
    <w:p w:rsidR="005E0697" w:rsidRPr="005E0697" w:rsidRDefault="005E0697" w:rsidP="005E0697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</w:p>
    <w:p w:rsidR="00C349CF" w:rsidRDefault="00542DCE" w:rsidP="00D64276">
      <w:pPr>
        <w:numPr>
          <w:ilvl w:val="0"/>
          <w:numId w:val="1"/>
        </w:num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>Precisar si el seminario será</w:t>
      </w:r>
      <w:r w:rsidR="00C349CF" w:rsidRPr="005E0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DO"/>
        </w:rPr>
        <w:t xml:space="preserve"> de forma virtual o presencial</w:t>
      </w:r>
    </w:p>
    <w:p w:rsidR="005E0697" w:rsidRPr="005E0697" w:rsidRDefault="005E0697" w:rsidP="005E0697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</w:pPr>
      <w:r w:rsidRPr="005E0697"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El taller se 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DO"/>
        </w:rPr>
        <w:t>vará a cabo de forma virtual.</w:t>
      </w:r>
    </w:p>
    <w:p w:rsidR="00A81846" w:rsidRPr="00542DCE" w:rsidRDefault="00A81846" w:rsidP="00542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81846" w:rsidRPr="00542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2157"/>
    <w:multiLevelType w:val="multilevel"/>
    <w:tmpl w:val="58A8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23303"/>
    <w:multiLevelType w:val="multilevel"/>
    <w:tmpl w:val="912C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871A5"/>
    <w:multiLevelType w:val="multilevel"/>
    <w:tmpl w:val="523C2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CF"/>
    <w:rsid w:val="000207AC"/>
    <w:rsid w:val="00136942"/>
    <w:rsid w:val="002916D8"/>
    <w:rsid w:val="00542DCE"/>
    <w:rsid w:val="005E0697"/>
    <w:rsid w:val="007617D2"/>
    <w:rsid w:val="008D592C"/>
    <w:rsid w:val="00951D20"/>
    <w:rsid w:val="00A60DBE"/>
    <w:rsid w:val="00A81846"/>
    <w:rsid w:val="00B01C45"/>
    <w:rsid w:val="00C349CF"/>
    <w:rsid w:val="00C44524"/>
    <w:rsid w:val="00D64276"/>
    <w:rsid w:val="00D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01C3"/>
  <w15:chartTrackingRefBased/>
  <w15:docId w15:val="{2AF8F99C-4E1C-4C99-B1D4-A39303C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E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Postgrado</dc:creator>
  <cp:keywords/>
  <dc:description/>
  <cp:lastModifiedBy>Usuario</cp:lastModifiedBy>
  <cp:revision>3</cp:revision>
  <dcterms:created xsi:type="dcterms:W3CDTF">2024-07-17T20:09:00Z</dcterms:created>
  <dcterms:modified xsi:type="dcterms:W3CDTF">2024-07-17T20:10:00Z</dcterms:modified>
</cp:coreProperties>
</file>